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00C" w:rsidRPr="00981F25" w:rsidRDefault="00370461" w:rsidP="001A588C">
      <w:pPr>
        <w:jc w:val="center"/>
        <w:rPr>
          <w:rFonts w:ascii="Book Antiqua" w:hAnsi="Book Antiqua"/>
          <w:color w:val="000000"/>
          <w:sz w:val="22"/>
          <w:szCs w:val="22"/>
        </w:rPr>
      </w:pPr>
      <w:r w:rsidRPr="006D1E94">
        <w:rPr>
          <w:rFonts w:ascii="Book Antiqua" w:hAnsi="Book Antiqua"/>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99.75pt">
            <v:imagedata r:id="rId4" o:title="EPC-new logo1"/>
          </v:shape>
        </w:pict>
      </w:r>
    </w:p>
    <w:p w:rsidR="00E7200C" w:rsidRPr="00981F25" w:rsidRDefault="00E7200C" w:rsidP="00E7200C">
      <w:pPr>
        <w:rPr>
          <w:rFonts w:ascii="Book Antiqua" w:hAnsi="Book Antiqua"/>
          <w:color w:val="000000"/>
          <w:sz w:val="22"/>
          <w:szCs w:val="22"/>
        </w:rPr>
      </w:pPr>
      <w:r w:rsidRPr="00981F25">
        <w:rPr>
          <w:rFonts w:ascii="Book Antiqua" w:hAnsi="Book Antiqua"/>
          <w:color w:val="000000"/>
          <w:sz w:val="22"/>
          <w:szCs w:val="22"/>
        </w:rPr>
        <w:t>~~~~~~~~~~~~~~~~~~~~~~~~~~~~~~~~~~~~~~~~~~</w:t>
      </w:r>
    </w:p>
    <w:p w:rsidR="00E7200C" w:rsidRPr="00981F25" w:rsidRDefault="00E7200C" w:rsidP="00E7200C">
      <w:pPr>
        <w:rPr>
          <w:rFonts w:ascii="Book Antiqua" w:hAnsi="Book Antiqua"/>
          <w:b/>
          <w:color w:val="000000"/>
          <w:sz w:val="22"/>
          <w:szCs w:val="22"/>
        </w:rPr>
      </w:pPr>
      <w:r w:rsidRPr="00981F25">
        <w:rPr>
          <w:rFonts w:ascii="Book Antiqua" w:hAnsi="Book Antiqua"/>
          <w:b/>
          <w:color w:val="000000"/>
          <w:sz w:val="22"/>
          <w:szCs w:val="22"/>
        </w:rPr>
        <w:t xml:space="preserve">Education Policy Center Newsletter </w:t>
      </w:r>
    </w:p>
    <w:p w:rsidR="00E7200C" w:rsidRPr="00981F25" w:rsidRDefault="00E7200C" w:rsidP="00E7200C">
      <w:pPr>
        <w:rPr>
          <w:rFonts w:ascii="Book Antiqua" w:hAnsi="Book Antiqua"/>
          <w:color w:val="000000"/>
          <w:sz w:val="22"/>
          <w:szCs w:val="22"/>
        </w:rPr>
      </w:pPr>
      <w:r w:rsidRPr="00981F25">
        <w:rPr>
          <w:rFonts w:ascii="Book Antiqua" w:hAnsi="Book Antiqua"/>
          <w:b/>
          <w:bCs/>
          <w:color w:val="000000"/>
          <w:sz w:val="22"/>
          <w:szCs w:val="22"/>
        </w:rPr>
        <w:t>From The Independence Institute</w:t>
      </w:r>
      <w:r w:rsidRPr="00981F25">
        <w:rPr>
          <w:rFonts w:ascii="Book Antiqua" w:hAnsi="Book Antiqua"/>
          <w:color w:val="000000"/>
          <w:sz w:val="22"/>
          <w:szCs w:val="22"/>
        </w:rPr>
        <w:t xml:space="preserve"> </w:t>
      </w:r>
    </w:p>
    <w:p w:rsidR="00E7200C" w:rsidRPr="00981F25" w:rsidRDefault="00E05CC5" w:rsidP="00E7200C">
      <w:pPr>
        <w:rPr>
          <w:rFonts w:ascii="Book Antiqua" w:hAnsi="Book Antiqua"/>
          <w:color w:val="000000"/>
          <w:sz w:val="22"/>
          <w:szCs w:val="22"/>
        </w:rPr>
      </w:pPr>
      <w:r>
        <w:rPr>
          <w:rFonts w:ascii="Book Antiqua" w:hAnsi="Book Antiqua"/>
          <w:b/>
          <w:bCs/>
          <w:color w:val="000000"/>
          <w:sz w:val="22"/>
          <w:szCs w:val="22"/>
        </w:rPr>
        <w:t xml:space="preserve">November </w:t>
      </w:r>
      <w:r w:rsidR="00B11CB1">
        <w:rPr>
          <w:rFonts w:ascii="Book Antiqua" w:hAnsi="Book Antiqua"/>
          <w:b/>
          <w:bCs/>
          <w:color w:val="000000"/>
          <w:sz w:val="22"/>
          <w:szCs w:val="22"/>
        </w:rPr>
        <w:t>10</w:t>
      </w:r>
      <w:r w:rsidR="00E7200C" w:rsidRPr="00981F25">
        <w:rPr>
          <w:rFonts w:ascii="Book Antiqua" w:hAnsi="Book Antiqua"/>
          <w:b/>
          <w:bCs/>
          <w:color w:val="000000"/>
          <w:sz w:val="22"/>
          <w:szCs w:val="22"/>
        </w:rPr>
        <w:t xml:space="preserve">, </w:t>
      </w:r>
      <w:r w:rsidR="00981F25" w:rsidRPr="00981F25">
        <w:rPr>
          <w:rFonts w:ascii="Book Antiqua" w:hAnsi="Book Antiqua"/>
          <w:b/>
          <w:bCs/>
          <w:color w:val="000000"/>
          <w:sz w:val="22"/>
          <w:szCs w:val="22"/>
        </w:rPr>
        <w:t>20</w:t>
      </w:r>
      <w:r w:rsidR="002268CF">
        <w:rPr>
          <w:rFonts w:ascii="Book Antiqua" w:hAnsi="Book Antiqua"/>
          <w:b/>
          <w:bCs/>
          <w:color w:val="000000"/>
          <w:sz w:val="22"/>
          <w:szCs w:val="22"/>
        </w:rPr>
        <w:t>1</w:t>
      </w:r>
      <w:r w:rsidR="00102B3D">
        <w:rPr>
          <w:rFonts w:ascii="Book Antiqua" w:hAnsi="Book Antiqua"/>
          <w:b/>
          <w:bCs/>
          <w:color w:val="000000"/>
          <w:sz w:val="22"/>
          <w:szCs w:val="22"/>
        </w:rPr>
        <w:t>1</w:t>
      </w:r>
    </w:p>
    <w:p w:rsidR="00E7200C" w:rsidRPr="00981F25" w:rsidRDefault="00E7200C" w:rsidP="00E7200C">
      <w:pPr>
        <w:rPr>
          <w:rFonts w:ascii="Book Antiqua" w:hAnsi="Book Antiqua"/>
          <w:color w:val="000000"/>
          <w:sz w:val="22"/>
          <w:szCs w:val="22"/>
        </w:rPr>
      </w:pPr>
      <w:r w:rsidRPr="00981F25">
        <w:rPr>
          <w:rFonts w:ascii="Book Antiqua" w:hAnsi="Book Antiqua"/>
          <w:color w:val="000000"/>
          <w:sz w:val="22"/>
          <w:szCs w:val="22"/>
        </w:rPr>
        <w:t>~~~~~~~~~~~~~~~~~~~~~~~~~~~~~~~~~~~~~~~~~~</w:t>
      </w:r>
    </w:p>
    <w:p w:rsidR="00E7200C" w:rsidRPr="00981F25" w:rsidRDefault="00E7200C" w:rsidP="00E7200C">
      <w:pPr>
        <w:rPr>
          <w:rFonts w:ascii="Book Antiqua" w:hAnsi="Book Antiqua"/>
          <w:color w:val="000000"/>
          <w:sz w:val="22"/>
          <w:szCs w:val="22"/>
        </w:rPr>
      </w:pPr>
      <w:r w:rsidRPr="00981F25">
        <w:rPr>
          <w:rFonts w:ascii="Book Antiqua" w:hAnsi="Book Antiqua"/>
          <w:b/>
          <w:bCs/>
          <w:color w:val="000000"/>
          <w:sz w:val="22"/>
          <w:szCs w:val="22"/>
        </w:rPr>
        <w:t>In this issue</w:t>
      </w:r>
    </w:p>
    <w:p w:rsidR="00E7200C" w:rsidRPr="00981F25" w:rsidRDefault="00E7200C" w:rsidP="00E7200C">
      <w:pPr>
        <w:rPr>
          <w:rFonts w:ascii="Book Antiqua" w:hAnsi="Book Antiqua"/>
          <w:color w:val="000000"/>
          <w:sz w:val="22"/>
          <w:szCs w:val="22"/>
        </w:rPr>
      </w:pPr>
      <w:r w:rsidRPr="00981F25">
        <w:rPr>
          <w:rFonts w:ascii="Book Antiqua" w:hAnsi="Book Antiqua"/>
          <w:color w:val="000000"/>
          <w:sz w:val="22"/>
          <w:szCs w:val="22"/>
        </w:rPr>
        <w:t xml:space="preserve">-- </w:t>
      </w:r>
      <w:r w:rsidR="00BB68D3">
        <w:rPr>
          <w:rFonts w:ascii="Book Antiqua" w:hAnsi="Book Antiqua"/>
          <w:color w:val="000000"/>
          <w:sz w:val="22"/>
          <w:szCs w:val="22"/>
        </w:rPr>
        <w:t xml:space="preserve">Center Calls for Online Policy Changes, Not </w:t>
      </w:r>
      <w:r w:rsidR="00AE3720">
        <w:rPr>
          <w:rFonts w:ascii="Book Antiqua" w:hAnsi="Book Antiqua"/>
          <w:color w:val="000000"/>
          <w:sz w:val="22"/>
          <w:szCs w:val="22"/>
        </w:rPr>
        <w:t xml:space="preserve">More </w:t>
      </w:r>
      <w:r w:rsidR="00BB68D3">
        <w:rPr>
          <w:rFonts w:ascii="Book Antiqua" w:hAnsi="Book Antiqua"/>
          <w:color w:val="000000"/>
          <w:sz w:val="22"/>
          <w:szCs w:val="22"/>
        </w:rPr>
        <w:t>Regulations</w:t>
      </w:r>
    </w:p>
    <w:p w:rsidR="00E7200C" w:rsidRPr="00981F25" w:rsidRDefault="00E7200C" w:rsidP="00E7200C">
      <w:pPr>
        <w:rPr>
          <w:rFonts w:ascii="Book Antiqua" w:hAnsi="Book Antiqua"/>
          <w:sz w:val="22"/>
          <w:szCs w:val="22"/>
        </w:rPr>
      </w:pPr>
      <w:r w:rsidRPr="00981F25">
        <w:rPr>
          <w:rFonts w:ascii="Book Antiqua" w:hAnsi="Book Antiqua"/>
          <w:color w:val="000000"/>
          <w:sz w:val="22"/>
          <w:szCs w:val="22"/>
        </w:rPr>
        <w:t xml:space="preserve">-- </w:t>
      </w:r>
      <w:r w:rsidR="00DC3E20">
        <w:rPr>
          <w:rFonts w:ascii="Book Antiqua" w:hAnsi="Book Antiqua"/>
          <w:sz w:val="22"/>
          <w:szCs w:val="22"/>
        </w:rPr>
        <w:t>Report: Colo. School Districts Need to Improve Financial Transparency</w:t>
      </w:r>
    </w:p>
    <w:p w:rsidR="00E7200C" w:rsidRDefault="00E7200C" w:rsidP="00E7200C">
      <w:pPr>
        <w:rPr>
          <w:rFonts w:ascii="Book Antiqua" w:hAnsi="Book Antiqua"/>
          <w:sz w:val="22"/>
          <w:szCs w:val="22"/>
        </w:rPr>
      </w:pPr>
      <w:r w:rsidRPr="00981F25">
        <w:rPr>
          <w:rFonts w:ascii="Book Antiqua" w:hAnsi="Book Antiqua"/>
          <w:color w:val="000000"/>
          <w:sz w:val="22"/>
          <w:szCs w:val="22"/>
        </w:rPr>
        <w:t xml:space="preserve">-- </w:t>
      </w:r>
      <w:r w:rsidR="007336A3" w:rsidRPr="007336A3">
        <w:rPr>
          <w:rFonts w:ascii="Book Antiqua" w:hAnsi="Book Antiqua"/>
          <w:sz w:val="22"/>
          <w:szCs w:val="22"/>
        </w:rPr>
        <w:t>Center Helps Undercut Prop 103, Looks Ahead to Productive Innovation</w:t>
      </w:r>
    </w:p>
    <w:p w:rsidR="00AF71BA" w:rsidRDefault="00AF71BA" w:rsidP="00E7200C">
      <w:pPr>
        <w:rPr>
          <w:rFonts w:ascii="Book Antiqua" w:hAnsi="Book Antiqua"/>
          <w:sz w:val="22"/>
          <w:szCs w:val="22"/>
        </w:rPr>
      </w:pPr>
      <w:r>
        <w:rPr>
          <w:rFonts w:ascii="Book Antiqua" w:hAnsi="Book Antiqua"/>
          <w:sz w:val="22"/>
          <w:szCs w:val="22"/>
        </w:rPr>
        <w:t xml:space="preserve">-- </w:t>
      </w:r>
      <w:r w:rsidR="00BC5CDE" w:rsidRPr="00BC5CDE">
        <w:rPr>
          <w:rFonts w:ascii="Book Antiqua" w:hAnsi="Book Antiqua"/>
          <w:sz w:val="22"/>
          <w:szCs w:val="22"/>
        </w:rPr>
        <w:t xml:space="preserve">DeGrow Stars in Choice Media TV </w:t>
      </w:r>
      <w:proofErr w:type="spellStart"/>
      <w:r w:rsidR="00BC5CDE" w:rsidRPr="00BC5CDE">
        <w:rPr>
          <w:rFonts w:ascii="Book Antiqua" w:hAnsi="Book Antiqua"/>
          <w:sz w:val="22"/>
          <w:szCs w:val="22"/>
        </w:rPr>
        <w:t>Dougco</w:t>
      </w:r>
      <w:proofErr w:type="spellEnd"/>
      <w:r w:rsidR="00BC5CDE" w:rsidRPr="00BC5CDE">
        <w:rPr>
          <w:rFonts w:ascii="Book Antiqua" w:hAnsi="Book Antiqua"/>
          <w:sz w:val="22"/>
          <w:szCs w:val="22"/>
        </w:rPr>
        <w:t xml:space="preserve"> Voucher Video</w:t>
      </w:r>
    </w:p>
    <w:p w:rsidR="00AF71BA" w:rsidRPr="00981F25" w:rsidRDefault="00AF71BA" w:rsidP="00E7200C">
      <w:pPr>
        <w:rPr>
          <w:rFonts w:ascii="Book Antiqua" w:hAnsi="Book Antiqua"/>
          <w:sz w:val="22"/>
          <w:szCs w:val="22"/>
        </w:rPr>
      </w:pPr>
      <w:r>
        <w:rPr>
          <w:rFonts w:ascii="Book Antiqua" w:hAnsi="Book Antiqua"/>
          <w:sz w:val="22"/>
          <w:szCs w:val="22"/>
        </w:rPr>
        <w:t xml:space="preserve">-- </w:t>
      </w:r>
      <w:r w:rsidR="00337F9D" w:rsidRPr="00337F9D">
        <w:rPr>
          <w:rFonts w:ascii="Book Antiqua" w:hAnsi="Book Antiqua"/>
          <w:sz w:val="22"/>
          <w:szCs w:val="22"/>
        </w:rPr>
        <w:t>Eddie on Ed Reform: School Choice Myths to Performance Pay</w:t>
      </w:r>
    </w:p>
    <w:p w:rsidR="00A77501" w:rsidRPr="00981F25" w:rsidRDefault="00A77501" w:rsidP="00E7200C">
      <w:pPr>
        <w:rPr>
          <w:rFonts w:ascii="Book Antiqua" w:hAnsi="Book Antiqua"/>
          <w:sz w:val="22"/>
          <w:szCs w:val="22"/>
        </w:rPr>
      </w:pPr>
    </w:p>
    <w:p w:rsidR="00C60AD2" w:rsidRPr="00BB68D3" w:rsidRDefault="00BB68D3" w:rsidP="002B214C">
      <w:pPr>
        <w:rPr>
          <w:rFonts w:ascii="Book Antiqua" w:hAnsi="Book Antiqua"/>
          <w:b/>
          <w:sz w:val="22"/>
          <w:szCs w:val="22"/>
        </w:rPr>
      </w:pPr>
      <w:r w:rsidRPr="00BB68D3">
        <w:rPr>
          <w:rFonts w:ascii="Book Antiqua" w:hAnsi="Book Antiqua"/>
          <w:b/>
          <w:color w:val="000000"/>
          <w:sz w:val="22"/>
          <w:szCs w:val="22"/>
        </w:rPr>
        <w:t xml:space="preserve">Center Calls for Online Policy Changes, Not </w:t>
      </w:r>
      <w:r w:rsidR="00AE3720">
        <w:rPr>
          <w:rFonts w:ascii="Book Antiqua" w:hAnsi="Book Antiqua"/>
          <w:b/>
          <w:color w:val="000000"/>
          <w:sz w:val="22"/>
          <w:szCs w:val="22"/>
        </w:rPr>
        <w:t xml:space="preserve">More </w:t>
      </w:r>
      <w:r w:rsidRPr="00BB68D3">
        <w:rPr>
          <w:rFonts w:ascii="Book Antiqua" w:hAnsi="Book Antiqua"/>
          <w:b/>
          <w:color w:val="000000"/>
          <w:sz w:val="22"/>
          <w:szCs w:val="22"/>
        </w:rPr>
        <w:t>Regulations</w:t>
      </w:r>
    </w:p>
    <w:p w:rsidR="002B214C" w:rsidRDefault="00E05CC5" w:rsidP="002B214C">
      <w:pPr>
        <w:rPr>
          <w:rFonts w:ascii="Book Antiqua" w:hAnsi="Book Antiqua"/>
          <w:sz w:val="22"/>
          <w:szCs w:val="22"/>
        </w:rPr>
      </w:pPr>
      <w:r>
        <w:rPr>
          <w:rFonts w:ascii="Book Antiqua" w:hAnsi="Book Antiqua"/>
          <w:sz w:val="22"/>
          <w:szCs w:val="22"/>
        </w:rPr>
        <w:t xml:space="preserve">The effort to move Colorado toward more full-time and customized K-12 online learning opportunities was given a momentum boost by the October 13 release of the </w:t>
      </w:r>
      <w:hyperlink r:id="rId5" w:history="1">
        <w:r w:rsidRPr="00E05CC5">
          <w:rPr>
            <w:rStyle w:val="Hyperlink"/>
            <w:rFonts w:ascii="Book Antiqua" w:hAnsi="Book Antiqua"/>
            <w:sz w:val="22"/>
            <w:szCs w:val="22"/>
          </w:rPr>
          <w:t>Nation’s Digital Learning Report Card</w:t>
        </w:r>
      </w:hyperlink>
      <w:r>
        <w:rPr>
          <w:rFonts w:ascii="Book Antiqua" w:hAnsi="Book Antiqua"/>
          <w:sz w:val="22"/>
          <w:szCs w:val="22"/>
        </w:rPr>
        <w:t xml:space="preserve">. While our state is ahead of many others there is plenty of room for improvement. </w:t>
      </w:r>
      <w:hyperlink r:id="rId6" w:history="1">
        <w:r w:rsidRPr="00E05CC5">
          <w:rPr>
            <w:rStyle w:val="Hyperlink"/>
            <w:rFonts w:ascii="Book Antiqua" w:hAnsi="Book Antiqua"/>
            <w:sz w:val="22"/>
            <w:szCs w:val="22"/>
          </w:rPr>
          <w:t xml:space="preserve">Pam </w:t>
        </w:r>
        <w:proofErr w:type="spellStart"/>
        <w:r w:rsidRPr="00E05CC5">
          <w:rPr>
            <w:rStyle w:val="Hyperlink"/>
            <w:rFonts w:ascii="Book Antiqua" w:hAnsi="Book Antiqua"/>
            <w:sz w:val="22"/>
            <w:szCs w:val="22"/>
          </w:rPr>
          <w:t>Benigno’s</w:t>
        </w:r>
        <w:proofErr w:type="spellEnd"/>
        <w:r w:rsidRPr="00E05CC5">
          <w:rPr>
            <w:rStyle w:val="Hyperlink"/>
            <w:rFonts w:ascii="Book Antiqua" w:hAnsi="Book Antiqua"/>
            <w:sz w:val="22"/>
            <w:szCs w:val="22"/>
          </w:rPr>
          <w:t xml:space="preserve"> recent </w:t>
        </w:r>
        <w:r w:rsidRPr="00E05CC5">
          <w:rPr>
            <w:rStyle w:val="Hyperlink"/>
            <w:rFonts w:ascii="Book Antiqua" w:hAnsi="Book Antiqua"/>
            <w:i/>
            <w:sz w:val="22"/>
            <w:szCs w:val="22"/>
          </w:rPr>
          <w:t>Denver Post</w:t>
        </w:r>
        <w:r w:rsidRPr="00E05CC5">
          <w:rPr>
            <w:rStyle w:val="Hyperlink"/>
            <w:rFonts w:ascii="Book Antiqua" w:hAnsi="Book Antiqua"/>
            <w:sz w:val="22"/>
            <w:szCs w:val="22"/>
          </w:rPr>
          <w:t xml:space="preserve"> op-ed</w:t>
        </w:r>
      </w:hyperlink>
      <w:r>
        <w:rPr>
          <w:rFonts w:ascii="Book Antiqua" w:hAnsi="Book Antiqua"/>
          <w:sz w:val="22"/>
          <w:szCs w:val="22"/>
        </w:rPr>
        <w:t xml:space="preserve"> explains how the attacks and criticisms of Colorado’s full-time online education programs highlight the need for such pro-student policy changes. A 13-minute </w:t>
      </w:r>
      <w:hyperlink r:id="rId7" w:history="1">
        <w:proofErr w:type="spellStart"/>
        <w:r w:rsidRPr="00E05CC5">
          <w:rPr>
            <w:rStyle w:val="Hyperlink"/>
            <w:rFonts w:ascii="Book Antiqua" w:hAnsi="Book Antiqua"/>
            <w:sz w:val="22"/>
            <w:szCs w:val="22"/>
          </w:rPr>
          <w:t>iVoices</w:t>
        </w:r>
        <w:proofErr w:type="spellEnd"/>
        <w:r w:rsidRPr="00E05CC5">
          <w:rPr>
            <w:rStyle w:val="Hyperlink"/>
            <w:rFonts w:ascii="Book Antiqua" w:hAnsi="Book Antiqua"/>
            <w:sz w:val="22"/>
            <w:szCs w:val="22"/>
          </w:rPr>
          <w:t xml:space="preserve"> podcast interview with the </w:t>
        </w:r>
        <w:proofErr w:type="spellStart"/>
        <w:r w:rsidRPr="00E05CC5">
          <w:rPr>
            <w:rStyle w:val="Hyperlink"/>
            <w:rFonts w:ascii="Book Antiqua" w:hAnsi="Book Antiqua"/>
            <w:sz w:val="22"/>
            <w:szCs w:val="22"/>
          </w:rPr>
          <w:t>Innosight</w:t>
        </w:r>
        <w:proofErr w:type="spellEnd"/>
        <w:r w:rsidRPr="00E05CC5">
          <w:rPr>
            <w:rStyle w:val="Hyperlink"/>
            <w:rFonts w:ascii="Book Antiqua" w:hAnsi="Book Antiqua"/>
            <w:sz w:val="22"/>
            <w:szCs w:val="22"/>
          </w:rPr>
          <w:t xml:space="preserve"> Institute’s Michael Horn</w:t>
        </w:r>
      </w:hyperlink>
      <w:r>
        <w:rPr>
          <w:rFonts w:ascii="Book Antiqua" w:hAnsi="Book Antiqua"/>
          <w:sz w:val="22"/>
          <w:szCs w:val="22"/>
        </w:rPr>
        <w:t xml:space="preserve"> makes the same important point that Colorado needs to reject calls to increase crushing regulations on </w:t>
      </w:r>
      <w:proofErr w:type="spellStart"/>
      <w:r>
        <w:rPr>
          <w:rFonts w:ascii="Book Antiqua" w:hAnsi="Book Antiqua"/>
          <w:sz w:val="22"/>
          <w:szCs w:val="22"/>
        </w:rPr>
        <w:t>cyberschools</w:t>
      </w:r>
      <w:proofErr w:type="spellEnd"/>
      <w:r>
        <w:rPr>
          <w:rFonts w:ascii="Book Antiqua" w:hAnsi="Book Antiqua"/>
          <w:sz w:val="22"/>
          <w:szCs w:val="22"/>
        </w:rPr>
        <w:t>.</w:t>
      </w:r>
    </w:p>
    <w:p w:rsidR="00E05CC5" w:rsidRDefault="00E05CC5" w:rsidP="002B214C">
      <w:pPr>
        <w:rPr>
          <w:rFonts w:ascii="Book Antiqua" w:hAnsi="Book Antiqua"/>
          <w:sz w:val="22"/>
          <w:szCs w:val="22"/>
        </w:rPr>
      </w:pPr>
    </w:p>
    <w:p w:rsidR="00E05CC5" w:rsidRDefault="00E05CC5" w:rsidP="002B214C">
      <w:pPr>
        <w:rPr>
          <w:rFonts w:ascii="Book Antiqua" w:hAnsi="Book Antiqua"/>
          <w:sz w:val="22"/>
          <w:szCs w:val="22"/>
        </w:rPr>
      </w:pPr>
      <w:r>
        <w:rPr>
          <w:rFonts w:ascii="Book Antiqua" w:hAnsi="Book Antiqua"/>
          <w:sz w:val="22"/>
          <w:szCs w:val="22"/>
        </w:rPr>
        <w:t>More from Ed Is Watching:</w:t>
      </w:r>
    </w:p>
    <w:p w:rsidR="00E05CC5" w:rsidRDefault="006D1E94" w:rsidP="002B214C">
      <w:pPr>
        <w:rPr>
          <w:rFonts w:ascii="Book Antiqua" w:hAnsi="Book Antiqua"/>
          <w:sz w:val="22"/>
          <w:szCs w:val="22"/>
        </w:rPr>
      </w:pPr>
      <w:hyperlink r:id="rId8" w:history="1">
        <w:proofErr w:type="gramStart"/>
        <w:r w:rsidR="00E05CC5" w:rsidRPr="00E05CC5">
          <w:rPr>
            <w:rStyle w:val="Hyperlink"/>
            <w:rFonts w:ascii="Book Antiqua" w:hAnsi="Book Antiqua"/>
            <w:sz w:val="22"/>
            <w:szCs w:val="22"/>
          </w:rPr>
          <w:t>Effective Colorado Online K-12 Education?</w:t>
        </w:r>
        <w:proofErr w:type="gramEnd"/>
        <w:r w:rsidR="00E05CC5" w:rsidRPr="00E05CC5">
          <w:rPr>
            <w:rStyle w:val="Hyperlink"/>
            <w:rFonts w:ascii="Book Antiqua" w:hAnsi="Book Antiqua"/>
            <w:sz w:val="22"/>
            <w:szCs w:val="22"/>
          </w:rPr>
          <w:t xml:space="preserve"> Change Policies without More Regulation</w:t>
        </w:r>
      </w:hyperlink>
    </w:p>
    <w:p w:rsidR="005C5D29" w:rsidRPr="00E05CC5" w:rsidRDefault="006D1E94" w:rsidP="002B214C">
      <w:pPr>
        <w:rPr>
          <w:rFonts w:ascii="Book Antiqua" w:hAnsi="Book Antiqua"/>
          <w:sz w:val="22"/>
          <w:szCs w:val="22"/>
        </w:rPr>
      </w:pPr>
      <w:hyperlink r:id="rId9" w:history="1">
        <w:r w:rsidR="005C5D29" w:rsidRPr="005C5D29">
          <w:rPr>
            <w:rStyle w:val="Hyperlink"/>
            <w:rFonts w:ascii="Book Antiqua" w:hAnsi="Book Antiqua"/>
            <w:sz w:val="22"/>
            <w:szCs w:val="22"/>
          </w:rPr>
          <w:t xml:space="preserve">Colorado Digital Learning Policies Middle of the Pack with Room for </w:t>
        </w:r>
        <w:r w:rsidR="005C5D29">
          <w:rPr>
            <w:rStyle w:val="Hyperlink"/>
            <w:rFonts w:ascii="Book Antiqua" w:hAnsi="Book Antiqua"/>
            <w:sz w:val="22"/>
            <w:szCs w:val="22"/>
          </w:rPr>
          <w:t xml:space="preserve">Great </w:t>
        </w:r>
        <w:r w:rsidR="005C5D29" w:rsidRPr="005C5D29">
          <w:rPr>
            <w:rStyle w:val="Hyperlink"/>
            <w:rFonts w:ascii="Book Antiqua" w:hAnsi="Book Antiqua"/>
            <w:sz w:val="22"/>
            <w:szCs w:val="22"/>
          </w:rPr>
          <w:t>Improvement</w:t>
        </w:r>
      </w:hyperlink>
    </w:p>
    <w:p w:rsidR="002B214C" w:rsidRPr="00981F25" w:rsidRDefault="002B214C" w:rsidP="002B214C">
      <w:pPr>
        <w:rPr>
          <w:rFonts w:ascii="Book Antiqua" w:hAnsi="Book Antiqua"/>
          <w:sz w:val="22"/>
          <w:szCs w:val="22"/>
        </w:rPr>
      </w:pPr>
    </w:p>
    <w:p w:rsidR="002B214C" w:rsidRPr="00DC3E20" w:rsidRDefault="00DC3E20">
      <w:pPr>
        <w:rPr>
          <w:rFonts w:ascii="Book Antiqua" w:hAnsi="Book Antiqua"/>
          <w:b/>
          <w:sz w:val="22"/>
          <w:szCs w:val="22"/>
        </w:rPr>
      </w:pPr>
      <w:r w:rsidRPr="00DC3E20">
        <w:rPr>
          <w:rFonts w:ascii="Book Antiqua" w:hAnsi="Book Antiqua"/>
          <w:b/>
          <w:sz w:val="22"/>
          <w:szCs w:val="22"/>
        </w:rPr>
        <w:t>Report: Colo. School Districts Need to Improve Financial Transparency</w:t>
      </w:r>
    </w:p>
    <w:p w:rsidR="002B214C" w:rsidRPr="00C67807" w:rsidRDefault="00DC3E20">
      <w:pPr>
        <w:rPr>
          <w:rFonts w:ascii="Book Antiqua" w:hAnsi="Book Antiqua"/>
          <w:sz w:val="22"/>
          <w:szCs w:val="22"/>
        </w:rPr>
      </w:pPr>
      <w:r>
        <w:rPr>
          <w:rFonts w:ascii="Book Antiqua" w:hAnsi="Book Antiqua"/>
          <w:sz w:val="22"/>
          <w:szCs w:val="22"/>
        </w:rPr>
        <w:t xml:space="preserve">In the past week the Education Policy Center officially released the new issue paper </w:t>
      </w:r>
      <w:hyperlink r:id="rId10" w:history="1">
        <w:r w:rsidRPr="00DC3E20">
          <w:rPr>
            <w:rStyle w:val="Hyperlink"/>
            <w:rFonts w:ascii="Book Antiqua" w:hAnsi="Book Antiqua"/>
            <w:i/>
            <w:sz w:val="22"/>
            <w:szCs w:val="22"/>
          </w:rPr>
          <w:t>Time to Show the Money: Complying with Colorado’s Public School Financial Transparency Act</w:t>
        </w:r>
      </w:hyperlink>
      <w:r>
        <w:rPr>
          <w:rFonts w:ascii="Book Antiqua" w:hAnsi="Book Antiqua"/>
          <w:sz w:val="22"/>
          <w:szCs w:val="22"/>
        </w:rPr>
        <w:t xml:space="preserve">, by research associate </w:t>
      </w:r>
      <w:proofErr w:type="spellStart"/>
      <w:r>
        <w:rPr>
          <w:rFonts w:ascii="Book Antiqua" w:hAnsi="Book Antiqua"/>
          <w:sz w:val="22"/>
          <w:szCs w:val="22"/>
        </w:rPr>
        <w:t>Devan</w:t>
      </w:r>
      <w:proofErr w:type="spellEnd"/>
      <w:r>
        <w:rPr>
          <w:rFonts w:ascii="Book Antiqua" w:hAnsi="Book Antiqua"/>
          <w:sz w:val="22"/>
          <w:szCs w:val="22"/>
        </w:rPr>
        <w:t xml:space="preserve"> </w:t>
      </w:r>
      <w:proofErr w:type="spellStart"/>
      <w:r>
        <w:rPr>
          <w:rFonts w:ascii="Book Antiqua" w:hAnsi="Book Antiqua"/>
          <w:sz w:val="22"/>
          <w:szCs w:val="22"/>
        </w:rPr>
        <w:t>Crean</w:t>
      </w:r>
      <w:proofErr w:type="spellEnd"/>
      <w:r>
        <w:rPr>
          <w:rFonts w:ascii="Book Antiqua" w:hAnsi="Book Antiqua"/>
          <w:sz w:val="22"/>
          <w:szCs w:val="22"/>
        </w:rPr>
        <w:t xml:space="preserve"> and senior policy analyst Ben DeGrow. The report, which found most local K-12 agencies fall short in disclosing the full amount of required financial information online, has </w:t>
      </w:r>
      <w:hyperlink r:id="rId11" w:history="1">
        <w:r w:rsidRPr="00DC3E20">
          <w:rPr>
            <w:rStyle w:val="Hyperlink"/>
            <w:rFonts w:ascii="Book Antiqua" w:hAnsi="Book Antiqua"/>
            <w:sz w:val="22"/>
            <w:szCs w:val="22"/>
          </w:rPr>
          <w:t>drawn attention from Ed News Colorado and some local newspapers</w:t>
        </w:r>
      </w:hyperlink>
      <w:r>
        <w:rPr>
          <w:rFonts w:ascii="Book Antiqua" w:hAnsi="Book Antiqua"/>
          <w:sz w:val="22"/>
          <w:szCs w:val="22"/>
        </w:rPr>
        <w:t xml:space="preserve">. To get a quick picture of the report’s findings, </w:t>
      </w:r>
      <w:hyperlink r:id="rId12" w:history="1">
        <w:r w:rsidRPr="00DB3C99">
          <w:rPr>
            <w:rStyle w:val="Hyperlink"/>
            <w:rFonts w:ascii="Book Antiqua" w:hAnsi="Book Antiqua"/>
            <w:sz w:val="22"/>
            <w:szCs w:val="22"/>
          </w:rPr>
          <w:t>listen to the podcast of Ben’s Monday interview from the Amy Oliver Show on 1310 KFKA in northern Colorado</w:t>
        </w:r>
      </w:hyperlink>
      <w:r>
        <w:rPr>
          <w:rFonts w:ascii="Book Antiqua" w:hAnsi="Book Antiqua"/>
          <w:sz w:val="22"/>
          <w:szCs w:val="22"/>
        </w:rPr>
        <w:t>.</w:t>
      </w:r>
      <w:r w:rsidR="00C67807">
        <w:rPr>
          <w:rFonts w:ascii="Book Antiqua" w:hAnsi="Book Antiqua"/>
          <w:sz w:val="22"/>
          <w:szCs w:val="22"/>
        </w:rPr>
        <w:t xml:space="preserve"> </w:t>
      </w:r>
    </w:p>
    <w:p w:rsidR="00DC3E20" w:rsidRDefault="00DC3E20">
      <w:pPr>
        <w:rPr>
          <w:rFonts w:ascii="Book Antiqua" w:hAnsi="Book Antiqua"/>
          <w:sz w:val="22"/>
          <w:szCs w:val="22"/>
        </w:rPr>
      </w:pPr>
    </w:p>
    <w:p w:rsidR="00DC3E20" w:rsidRDefault="00DC3E20">
      <w:pPr>
        <w:rPr>
          <w:rFonts w:ascii="Book Antiqua" w:hAnsi="Book Antiqua"/>
          <w:sz w:val="22"/>
          <w:szCs w:val="22"/>
        </w:rPr>
      </w:pPr>
      <w:r>
        <w:rPr>
          <w:rFonts w:ascii="Book Antiqua" w:hAnsi="Book Antiqua"/>
          <w:sz w:val="22"/>
          <w:szCs w:val="22"/>
        </w:rPr>
        <w:t>More from Ed Is Watching:</w:t>
      </w:r>
    </w:p>
    <w:p w:rsidR="00DC3E20" w:rsidRPr="00DC3E20" w:rsidRDefault="006D1E94">
      <w:pPr>
        <w:rPr>
          <w:rFonts w:ascii="Book Antiqua" w:hAnsi="Book Antiqua"/>
          <w:sz w:val="22"/>
          <w:szCs w:val="22"/>
        </w:rPr>
      </w:pPr>
      <w:hyperlink r:id="rId13" w:history="1">
        <w:r w:rsidR="00DC3E20" w:rsidRPr="00DC3E20">
          <w:rPr>
            <w:rStyle w:val="Hyperlink"/>
            <w:rFonts w:ascii="Book Antiqua" w:hAnsi="Book Antiqua"/>
            <w:sz w:val="22"/>
            <w:szCs w:val="22"/>
          </w:rPr>
          <w:t>New I.I. Report Shows Colo. Local K-12 Agencies Have a Lot of Room to Follow the Law and Improve Financial Transparency</w:t>
        </w:r>
      </w:hyperlink>
    </w:p>
    <w:p w:rsidR="006D45A2" w:rsidRPr="00981F25" w:rsidRDefault="006D45A2">
      <w:pPr>
        <w:rPr>
          <w:rFonts w:ascii="Book Antiqua" w:hAnsi="Book Antiqua"/>
          <w:sz w:val="22"/>
          <w:szCs w:val="22"/>
        </w:rPr>
      </w:pPr>
    </w:p>
    <w:p w:rsidR="00370461" w:rsidRDefault="00370461">
      <w:pPr>
        <w:rPr>
          <w:rFonts w:ascii="Book Antiqua" w:hAnsi="Book Antiqua"/>
          <w:b/>
          <w:sz w:val="22"/>
          <w:szCs w:val="22"/>
        </w:rPr>
      </w:pPr>
    </w:p>
    <w:p w:rsidR="006D45A2" w:rsidRPr="00981F25" w:rsidRDefault="007336A3">
      <w:pPr>
        <w:rPr>
          <w:rFonts w:ascii="Book Antiqua" w:hAnsi="Book Antiqua"/>
          <w:b/>
          <w:sz w:val="22"/>
          <w:szCs w:val="22"/>
        </w:rPr>
      </w:pPr>
      <w:r>
        <w:rPr>
          <w:rFonts w:ascii="Book Antiqua" w:hAnsi="Book Antiqua"/>
          <w:b/>
          <w:sz w:val="22"/>
          <w:szCs w:val="22"/>
        </w:rPr>
        <w:lastRenderedPageBreak/>
        <w:t>Center Helps Undercut Prop 103, Looks Ahead to Productive Innovation</w:t>
      </w:r>
    </w:p>
    <w:p w:rsidR="00D518B6" w:rsidRDefault="00ED544D">
      <w:pPr>
        <w:rPr>
          <w:rFonts w:ascii="Book Antiqua" w:hAnsi="Book Antiqua"/>
          <w:sz w:val="22"/>
          <w:szCs w:val="22"/>
        </w:rPr>
      </w:pPr>
      <w:r>
        <w:rPr>
          <w:rFonts w:ascii="Book Antiqua" w:hAnsi="Book Antiqua"/>
          <w:sz w:val="22"/>
          <w:szCs w:val="22"/>
        </w:rPr>
        <w:t xml:space="preserve">Before last week’s election, Ben made </w:t>
      </w:r>
      <w:hyperlink r:id="rId14" w:history="1">
        <w:r w:rsidRPr="00ED544D">
          <w:rPr>
            <w:rStyle w:val="Hyperlink"/>
            <w:rFonts w:ascii="Book Antiqua" w:hAnsi="Book Antiqua"/>
            <w:sz w:val="22"/>
            <w:szCs w:val="22"/>
          </w:rPr>
          <w:t>several media appearances</w:t>
        </w:r>
      </w:hyperlink>
      <w:r>
        <w:rPr>
          <w:rFonts w:ascii="Book Antiqua" w:hAnsi="Book Antiqua"/>
          <w:sz w:val="22"/>
          <w:szCs w:val="22"/>
        </w:rPr>
        <w:t xml:space="preserve">, and </w:t>
      </w:r>
      <w:hyperlink r:id="rId15" w:history="1">
        <w:r w:rsidRPr="00ED544D">
          <w:rPr>
            <w:rStyle w:val="Hyperlink"/>
            <w:rFonts w:ascii="Book Antiqua" w:hAnsi="Book Antiqua"/>
            <w:sz w:val="22"/>
            <w:szCs w:val="22"/>
          </w:rPr>
          <w:t>provided important research context cited by prominent local radio host Mike Rosen</w:t>
        </w:r>
      </w:hyperlink>
      <w:r>
        <w:rPr>
          <w:rFonts w:ascii="Book Antiqua" w:hAnsi="Book Antiqua"/>
          <w:sz w:val="22"/>
          <w:szCs w:val="22"/>
        </w:rPr>
        <w:t xml:space="preserve">, to explain why the Proposition 103 tax hike was not only a bad idea but also built on some questionable claims. The day after Prop 103 was soundly rejected by Colorado voters, Ben posted </w:t>
      </w:r>
      <w:hyperlink r:id="rId16" w:history="1">
        <w:r w:rsidRPr="00ED544D">
          <w:rPr>
            <w:rStyle w:val="Hyperlink"/>
            <w:rFonts w:ascii="Book Antiqua" w:hAnsi="Book Antiqua"/>
            <w:sz w:val="22"/>
            <w:szCs w:val="22"/>
          </w:rPr>
          <w:t>commentary on the Ed News Colorado blog</w:t>
        </w:r>
      </w:hyperlink>
      <w:r>
        <w:rPr>
          <w:rFonts w:ascii="Book Antiqua" w:hAnsi="Book Antiqua"/>
          <w:sz w:val="22"/>
          <w:szCs w:val="22"/>
        </w:rPr>
        <w:t xml:space="preserve"> to emphasize the urgent need for more productive spending through effective innovations. He also found time from his new online perch at Public Sector Inc. to observe how the state’s largest teachers union, the Colorado Education Association, </w:t>
      </w:r>
      <w:hyperlink r:id="rId17" w:history="1">
        <w:r w:rsidRPr="00ED544D">
          <w:rPr>
            <w:rStyle w:val="Hyperlink"/>
            <w:rFonts w:ascii="Book Antiqua" w:hAnsi="Book Antiqua"/>
            <w:sz w:val="22"/>
            <w:szCs w:val="22"/>
          </w:rPr>
          <w:t>made a bad political bet with members’ money</w:t>
        </w:r>
      </w:hyperlink>
      <w:r>
        <w:rPr>
          <w:rFonts w:ascii="Book Antiqua" w:hAnsi="Book Antiqua"/>
          <w:sz w:val="22"/>
          <w:szCs w:val="22"/>
        </w:rPr>
        <w:t>.</w:t>
      </w:r>
    </w:p>
    <w:p w:rsidR="00ED544D" w:rsidRPr="00370461" w:rsidRDefault="00ED544D">
      <w:pPr>
        <w:rPr>
          <w:rFonts w:ascii="Book Antiqua" w:hAnsi="Book Antiqua"/>
          <w:sz w:val="20"/>
          <w:szCs w:val="20"/>
        </w:rPr>
      </w:pPr>
    </w:p>
    <w:p w:rsidR="00ED544D" w:rsidRDefault="00ED544D">
      <w:pPr>
        <w:rPr>
          <w:rFonts w:ascii="Book Antiqua" w:hAnsi="Book Antiqua"/>
          <w:sz w:val="22"/>
          <w:szCs w:val="22"/>
        </w:rPr>
      </w:pPr>
      <w:r>
        <w:rPr>
          <w:rFonts w:ascii="Book Antiqua" w:hAnsi="Book Antiqua"/>
          <w:sz w:val="22"/>
          <w:szCs w:val="22"/>
        </w:rPr>
        <w:t>More from Ed Is Watching:</w:t>
      </w:r>
    </w:p>
    <w:p w:rsidR="00ED544D" w:rsidRDefault="006D1E94">
      <w:pPr>
        <w:rPr>
          <w:rFonts w:ascii="Book Antiqua" w:hAnsi="Book Antiqua"/>
          <w:sz w:val="22"/>
          <w:szCs w:val="22"/>
        </w:rPr>
      </w:pPr>
      <w:hyperlink r:id="rId18" w:history="1">
        <w:r w:rsidR="00ED544D" w:rsidRPr="00ED544D">
          <w:rPr>
            <w:rStyle w:val="Hyperlink"/>
            <w:rFonts w:ascii="Book Antiqua" w:hAnsi="Book Antiqua"/>
            <w:sz w:val="22"/>
            <w:szCs w:val="22"/>
          </w:rPr>
          <w:t>Prop 103 Not Good fo</w:t>
        </w:r>
        <w:r w:rsidR="00ED544D">
          <w:rPr>
            <w:rStyle w:val="Hyperlink"/>
            <w:rFonts w:ascii="Book Antiqua" w:hAnsi="Book Antiqua"/>
            <w:sz w:val="22"/>
            <w:szCs w:val="22"/>
          </w:rPr>
          <w:t>r Much But Inspiring My New</w:t>
        </w:r>
        <w:r w:rsidR="00ED544D" w:rsidRPr="00ED544D">
          <w:rPr>
            <w:rStyle w:val="Hyperlink"/>
            <w:rFonts w:ascii="Book Antiqua" w:hAnsi="Book Antiqua"/>
            <w:sz w:val="22"/>
            <w:szCs w:val="22"/>
          </w:rPr>
          <w:t xml:space="preserve"> Love of Toppling Dominoes!</w:t>
        </w:r>
      </w:hyperlink>
    </w:p>
    <w:p w:rsidR="00ED544D" w:rsidRPr="00981F25" w:rsidRDefault="006D1E94">
      <w:pPr>
        <w:rPr>
          <w:rFonts w:ascii="Book Antiqua" w:hAnsi="Book Antiqua"/>
          <w:sz w:val="22"/>
          <w:szCs w:val="22"/>
        </w:rPr>
      </w:pPr>
      <w:hyperlink r:id="rId19" w:history="1">
        <w:r w:rsidR="00ED544D" w:rsidRPr="00ED544D">
          <w:rPr>
            <w:rStyle w:val="Hyperlink"/>
            <w:rFonts w:ascii="Book Antiqua" w:hAnsi="Book Antiqua"/>
            <w:sz w:val="22"/>
            <w:szCs w:val="22"/>
          </w:rPr>
          <w:t xml:space="preserve">Cookie Monster Invoked Again, in Great Prop </w:t>
        </w:r>
        <w:proofErr w:type="gramStart"/>
        <w:r w:rsidR="00ED544D" w:rsidRPr="00ED544D">
          <w:rPr>
            <w:rStyle w:val="Hyperlink"/>
            <w:rFonts w:ascii="Book Antiqua" w:hAnsi="Book Antiqua"/>
            <w:sz w:val="22"/>
            <w:szCs w:val="22"/>
          </w:rPr>
          <w:t>103 Public Radio Takedown</w:t>
        </w:r>
        <w:proofErr w:type="gramEnd"/>
      </w:hyperlink>
    </w:p>
    <w:p w:rsidR="00D518B6" w:rsidRPr="00370461" w:rsidRDefault="00D518B6">
      <w:pPr>
        <w:rPr>
          <w:rFonts w:ascii="Book Antiqua" w:hAnsi="Book Antiqua"/>
          <w:sz w:val="20"/>
          <w:szCs w:val="20"/>
        </w:rPr>
      </w:pPr>
    </w:p>
    <w:p w:rsidR="00D518B6" w:rsidRPr="00981F25" w:rsidRDefault="00BC5CDE">
      <w:pPr>
        <w:rPr>
          <w:rFonts w:ascii="Book Antiqua" w:hAnsi="Book Antiqua"/>
          <w:b/>
          <w:sz w:val="22"/>
          <w:szCs w:val="22"/>
        </w:rPr>
      </w:pPr>
      <w:r>
        <w:rPr>
          <w:rFonts w:ascii="Book Antiqua" w:hAnsi="Book Antiqua"/>
          <w:b/>
          <w:sz w:val="22"/>
          <w:szCs w:val="22"/>
        </w:rPr>
        <w:t xml:space="preserve">DeGrow Stars in Choice Media TV </w:t>
      </w:r>
      <w:proofErr w:type="spellStart"/>
      <w:r>
        <w:rPr>
          <w:rFonts w:ascii="Book Antiqua" w:hAnsi="Book Antiqua"/>
          <w:b/>
          <w:sz w:val="22"/>
          <w:szCs w:val="22"/>
        </w:rPr>
        <w:t>Dougco</w:t>
      </w:r>
      <w:proofErr w:type="spellEnd"/>
      <w:r>
        <w:rPr>
          <w:rFonts w:ascii="Book Antiqua" w:hAnsi="Book Antiqua"/>
          <w:b/>
          <w:sz w:val="22"/>
          <w:szCs w:val="22"/>
        </w:rPr>
        <w:t xml:space="preserve"> Voucher Video</w:t>
      </w:r>
    </w:p>
    <w:p w:rsidR="00087C3D" w:rsidRDefault="00BC5CDE">
      <w:pPr>
        <w:rPr>
          <w:rFonts w:ascii="Book Antiqua" w:hAnsi="Book Antiqua"/>
          <w:sz w:val="22"/>
          <w:szCs w:val="22"/>
        </w:rPr>
      </w:pPr>
      <w:r>
        <w:rPr>
          <w:rFonts w:ascii="Book Antiqua" w:hAnsi="Book Antiqua"/>
          <w:sz w:val="22"/>
          <w:szCs w:val="22"/>
        </w:rPr>
        <w:t xml:space="preserve">Colorado’s biggest news for school choice supporters from last week’s election results was the clean sweep election of Douglas County school board candidates in support of the groundbreaking Choice Scholarship Program. As if on cue, the election news was closely followed by the release of the excellent 8-minute Choice Media TV feature video on </w:t>
      </w:r>
      <w:hyperlink r:id="rId20" w:history="1">
        <w:r w:rsidRPr="00BC5CDE">
          <w:rPr>
            <w:rStyle w:val="Hyperlink"/>
            <w:rFonts w:ascii="Book Antiqua" w:hAnsi="Book Antiqua"/>
            <w:sz w:val="22"/>
            <w:szCs w:val="22"/>
          </w:rPr>
          <w:t>“Colorado Vouchers, Under Attack.”</w:t>
        </w:r>
      </w:hyperlink>
      <w:r>
        <w:rPr>
          <w:rFonts w:ascii="Book Antiqua" w:hAnsi="Book Antiqua"/>
          <w:sz w:val="22"/>
          <w:szCs w:val="22"/>
        </w:rPr>
        <w:t xml:space="preserve"> The video includes interviews of our own Ben DeGrow – alleged to be </w:t>
      </w:r>
      <w:hyperlink r:id="rId21" w:history="1">
        <w:r w:rsidRPr="00BC5CDE">
          <w:rPr>
            <w:rStyle w:val="Hyperlink"/>
            <w:rFonts w:ascii="Book Antiqua" w:hAnsi="Book Antiqua"/>
            <w:sz w:val="22"/>
            <w:szCs w:val="22"/>
          </w:rPr>
          <w:t>“the real power behind the BOE in Douglas County”</w:t>
        </w:r>
      </w:hyperlink>
      <w:r>
        <w:rPr>
          <w:rFonts w:ascii="Book Antiqua" w:hAnsi="Book Antiqua"/>
          <w:sz w:val="22"/>
          <w:szCs w:val="22"/>
        </w:rPr>
        <w:t xml:space="preserve"> – as well as of </w:t>
      </w:r>
      <w:proofErr w:type="spellStart"/>
      <w:r>
        <w:rPr>
          <w:rFonts w:ascii="Book Antiqua" w:hAnsi="Book Antiqua"/>
          <w:sz w:val="22"/>
          <w:szCs w:val="22"/>
        </w:rPr>
        <w:t>Dougco</w:t>
      </w:r>
      <w:proofErr w:type="spellEnd"/>
      <w:r>
        <w:rPr>
          <w:rFonts w:ascii="Book Antiqua" w:hAnsi="Book Antiqua"/>
          <w:sz w:val="22"/>
          <w:szCs w:val="22"/>
        </w:rPr>
        <w:t xml:space="preserve"> scholarship parents and education officials.</w:t>
      </w:r>
    </w:p>
    <w:p w:rsidR="00BC5CDE" w:rsidRPr="00370461" w:rsidRDefault="00BC5CDE">
      <w:pPr>
        <w:rPr>
          <w:rFonts w:ascii="Book Antiqua" w:hAnsi="Book Antiqua"/>
          <w:sz w:val="20"/>
          <w:szCs w:val="20"/>
        </w:rPr>
      </w:pPr>
    </w:p>
    <w:p w:rsidR="00BC5CDE" w:rsidRDefault="00BC5CDE">
      <w:pPr>
        <w:rPr>
          <w:rFonts w:ascii="Book Antiqua" w:hAnsi="Book Antiqua"/>
          <w:sz w:val="22"/>
          <w:szCs w:val="22"/>
        </w:rPr>
      </w:pPr>
      <w:r>
        <w:rPr>
          <w:rFonts w:ascii="Book Antiqua" w:hAnsi="Book Antiqua"/>
          <w:sz w:val="22"/>
          <w:szCs w:val="22"/>
        </w:rPr>
        <w:t>More from Ed Is Watching:</w:t>
      </w:r>
    </w:p>
    <w:p w:rsidR="00BC5CDE" w:rsidRPr="00981F25" w:rsidRDefault="006D1E94">
      <w:pPr>
        <w:rPr>
          <w:rFonts w:ascii="Book Antiqua" w:hAnsi="Book Antiqua"/>
          <w:sz w:val="22"/>
          <w:szCs w:val="22"/>
        </w:rPr>
      </w:pPr>
      <w:hyperlink r:id="rId22" w:history="1">
        <w:r w:rsidR="00BC5CDE" w:rsidRPr="00BC5CDE">
          <w:rPr>
            <w:rStyle w:val="Hyperlink"/>
            <w:rFonts w:ascii="Book Antiqua" w:hAnsi="Book Antiqua"/>
            <w:sz w:val="22"/>
            <w:szCs w:val="22"/>
          </w:rPr>
          <w:t xml:space="preserve">Need to Keep Hope Alive? Choice Media TV Highlights </w:t>
        </w:r>
        <w:proofErr w:type="spellStart"/>
        <w:r w:rsidR="00BC5CDE" w:rsidRPr="00BC5CDE">
          <w:rPr>
            <w:rStyle w:val="Hyperlink"/>
            <w:rFonts w:ascii="Book Antiqua" w:hAnsi="Book Antiqua"/>
            <w:sz w:val="22"/>
            <w:szCs w:val="22"/>
          </w:rPr>
          <w:t>Dougco</w:t>
        </w:r>
        <w:proofErr w:type="spellEnd"/>
        <w:r w:rsidR="00BC5CDE" w:rsidRPr="00BC5CDE">
          <w:rPr>
            <w:rStyle w:val="Hyperlink"/>
            <w:rFonts w:ascii="Book Antiqua" w:hAnsi="Book Antiqua"/>
            <w:sz w:val="22"/>
            <w:szCs w:val="22"/>
          </w:rPr>
          <w:t xml:space="preserve"> Program</w:t>
        </w:r>
      </w:hyperlink>
    </w:p>
    <w:p w:rsidR="00C57F60" w:rsidRPr="00370461" w:rsidRDefault="00C57F60">
      <w:pPr>
        <w:rPr>
          <w:rFonts w:ascii="Book Antiqua" w:hAnsi="Book Antiqua"/>
          <w:sz w:val="20"/>
          <w:szCs w:val="20"/>
        </w:rPr>
      </w:pPr>
    </w:p>
    <w:p w:rsidR="00AF71BA" w:rsidRPr="00981F25" w:rsidRDefault="00337F9D" w:rsidP="00AF71BA">
      <w:pPr>
        <w:rPr>
          <w:rFonts w:ascii="Book Antiqua" w:hAnsi="Book Antiqua"/>
          <w:b/>
          <w:sz w:val="22"/>
          <w:szCs w:val="22"/>
        </w:rPr>
      </w:pPr>
      <w:r>
        <w:rPr>
          <w:rFonts w:ascii="Book Antiqua" w:hAnsi="Book Antiqua"/>
          <w:b/>
          <w:sz w:val="22"/>
          <w:szCs w:val="22"/>
        </w:rPr>
        <w:t>Eddie on Ed Reform: School Choice Myths to Performance Pay</w:t>
      </w:r>
    </w:p>
    <w:p w:rsidR="00337F9D" w:rsidRDefault="00337F9D" w:rsidP="00AF71BA">
      <w:pPr>
        <w:rPr>
          <w:rFonts w:ascii="Book Antiqua" w:hAnsi="Book Antiqua"/>
          <w:sz w:val="22"/>
          <w:szCs w:val="22"/>
        </w:rPr>
      </w:pPr>
      <w:r>
        <w:rPr>
          <w:rFonts w:ascii="Book Antiqua" w:hAnsi="Book Antiqua"/>
          <w:sz w:val="22"/>
          <w:szCs w:val="22"/>
        </w:rPr>
        <w:t>As usual, our young prodigious blogger “Eddie” rounds up the education reform topics that you may have missed elsewhere:</w:t>
      </w:r>
    </w:p>
    <w:p w:rsidR="00337F9D" w:rsidRDefault="006D1E94" w:rsidP="00AF71BA">
      <w:pPr>
        <w:rPr>
          <w:rFonts w:ascii="Book Antiqua" w:hAnsi="Book Antiqua"/>
          <w:sz w:val="22"/>
          <w:szCs w:val="22"/>
        </w:rPr>
      </w:pPr>
      <w:hyperlink r:id="rId23" w:history="1">
        <w:r w:rsidR="00337F9D" w:rsidRPr="00337F9D">
          <w:rPr>
            <w:rStyle w:val="Hyperlink"/>
            <w:rFonts w:ascii="Book Antiqua" w:hAnsi="Book Antiqua"/>
            <w:sz w:val="22"/>
            <w:szCs w:val="22"/>
          </w:rPr>
          <w:t>Overcoming Denver School Board Race Voucher “Myth-Information”</w:t>
        </w:r>
      </w:hyperlink>
    </w:p>
    <w:p w:rsidR="00337F9D" w:rsidRDefault="006D1E94" w:rsidP="00AF71BA">
      <w:pPr>
        <w:rPr>
          <w:rFonts w:ascii="Book Antiqua" w:hAnsi="Book Antiqua"/>
          <w:sz w:val="22"/>
          <w:szCs w:val="22"/>
        </w:rPr>
      </w:pPr>
      <w:hyperlink r:id="rId24" w:history="1">
        <w:r w:rsidR="00337F9D" w:rsidRPr="00337F9D">
          <w:rPr>
            <w:rStyle w:val="Hyperlink"/>
            <w:rFonts w:ascii="Book Antiqua" w:hAnsi="Book Antiqua"/>
            <w:sz w:val="22"/>
            <w:szCs w:val="22"/>
          </w:rPr>
          <w:t>New AAE Member Survey Shows Again that Teacher Opinion Isn’t Monolithic</w:t>
        </w:r>
      </w:hyperlink>
    </w:p>
    <w:p w:rsidR="00337F9D" w:rsidRDefault="006D1E94" w:rsidP="00AF71BA">
      <w:pPr>
        <w:rPr>
          <w:rFonts w:ascii="Book Antiqua" w:hAnsi="Book Antiqua"/>
          <w:sz w:val="22"/>
          <w:szCs w:val="22"/>
        </w:rPr>
      </w:pPr>
      <w:hyperlink r:id="rId25" w:history="1">
        <w:r w:rsidR="00337F9D" w:rsidRPr="00337F9D">
          <w:rPr>
            <w:rStyle w:val="Hyperlink"/>
            <w:rFonts w:ascii="Book Antiqua" w:hAnsi="Book Antiqua"/>
            <w:sz w:val="22"/>
            <w:szCs w:val="22"/>
          </w:rPr>
          <w:t>Harrison School District’s Bold Pay Reform Shows Early Success, Draws Attention</w:t>
        </w:r>
      </w:hyperlink>
    </w:p>
    <w:p w:rsidR="00337F9D" w:rsidRDefault="006D1E94" w:rsidP="00AF71BA">
      <w:pPr>
        <w:rPr>
          <w:rFonts w:ascii="Book Antiqua" w:hAnsi="Book Antiqua"/>
          <w:sz w:val="22"/>
          <w:szCs w:val="22"/>
        </w:rPr>
      </w:pPr>
      <w:hyperlink r:id="rId26" w:history="1">
        <w:r w:rsidR="00337F9D" w:rsidRPr="00337F9D">
          <w:rPr>
            <w:rStyle w:val="Hyperlink"/>
            <w:rFonts w:ascii="Book Antiqua" w:hAnsi="Book Antiqua"/>
            <w:sz w:val="22"/>
            <w:szCs w:val="22"/>
          </w:rPr>
          <w:t>Time to Follow Florida and End Social Promotion for 3rd Graders Who Can’t Read</w:t>
        </w:r>
      </w:hyperlink>
    </w:p>
    <w:p w:rsidR="00337F9D" w:rsidRDefault="006D1E94" w:rsidP="00AF71BA">
      <w:pPr>
        <w:rPr>
          <w:rFonts w:ascii="Book Antiqua" w:hAnsi="Book Antiqua"/>
          <w:sz w:val="22"/>
          <w:szCs w:val="22"/>
        </w:rPr>
      </w:pPr>
      <w:hyperlink r:id="rId27" w:history="1">
        <w:r w:rsidR="00337F9D" w:rsidRPr="00337F9D">
          <w:rPr>
            <w:rStyle w:val="Hyperlink"/>
            <w:rFonts w:ascii="Book Antiqua" w:hAnsi="Book Antiqua"/>
            <w:sz w:val="22"/>
            <w:szCs w:val="22"/>
          </w:rPr>
          <w:t>Comprehensive National Study Deflates Knee-Jerk Anti-Charter Mythology</w:t>
        </w:r>
      </w:hyperlink>
    </w:p>
    <w:p w:rsidR="00337F9D" w:rsidRPr="00981F25" w:rsidRDefault="006D1E94" w:rsidP="00AF71BA">
      <w:pPr>
        <w:rPr>
          <w:rFonts w:ascii="Book Antiqua" w:hAnsi="Book Antiqua"/>
          <w:sz w:val="22"/>
          <w:szCs w:val="22"/>
        </w:rPr>
      </w:pPr>
      <w:hyperlink r:id="rId28" w:history="1">
        <w:r w:rsidR="00337F9D" w:rsidRPr="00337F9D">
          <w:rPr>
            <w:rStyle w:val="Hyperlink"/>
            <w:rFonts w:ascii="Book Antiqua" w:hAnsi="Book Antiqua"/>
            <w:sz w:val="22"/>
            <w:szCs w:val="22"/>
          </w:rPr>
          <w:t xml:space="preserve">Research Strongly Suggests Denver </w:t>
        </w:r>
        <w:proofErr w:type="spellStart"/>
        <w:r w:rsidR="00337F9D" w:rsidRPr="00337F9D">
          <w:rPr>
            <w:rStyle w:val="Hyperlink"/>
            <w:rFonts w:ascii="Book Antiqua" w:hAnsi="Book Antiqua"/>
            <w:sz w:val="22"/>
            <w:szCs w:val="22"/>
          </w:rPr>
          <w:t>ProComp</w:t>
        </w:r>
        <w:proofErr w:type="spellEnd"/>
        <w:r w:rsidR="00337F9D" w:rsidRPr="00337F9D">
          <w:rPr>
            <w:rStyle w:val="Hyperlink"/>
            <w:rFonts w:ascii="Book Antiqua" w:hAnsi="Book Antiqua"/>
            <w:sz w:val="22"/>
            <w:szCs w:val="22"/>
          </w:rPr>
          <w:t xml:space="preserve"> Success, Room to Improve</w:t>
        </w:r>
      </w:hyperlink>
    </w:p>
    <w:p w:rsidR="00AF71BA" w:rsidRPr="00981F25" w:rsidRDefault="00AF71BA" w:rsidP="00AF71BA">
      <w:pPr>
        <w:rPr>
          <w:rFonts w:ascii="Book Antiqua" w:hAnsi="Book Antiqua"/>
          <w:sz w:val="22"/>
          <w:szCs w:val="22"/>
        </w:rPr>
      </w:pPr>
    </w:p>
    <w:p w:rsidR="00C443A3" w:rsidRPr="00981F25" w:rsidRDefault="00C443A3" w:rsidP="00C443A3">
      <w:pPr>
        <w:rPr>
          <w:rFonts w:ascii="Book Antiqua" w:hAnsi="Book Antiqua"/>
          <w:sz w:val="22"/>
          <w:szCs w:val="22"/>
        </w:rPr>
      </w:pPr>
      <w:r w:rsidRPr="00981F25">
        <w:rPr>
          <w:rFonts w:ascii="Book Antiqua" w:hAnsi="Book Antiqua"/>
          <w:sz w:val="22"/>
          <w:szCs w:val="22"/>
        </w:rPr>
        <w:t>Pamela Benigno, Director</w:t>
      </w:r>
      <w:r w:rsidRPr="00981F25">
        <w:rPr>
          <w:rFonts w:ascii="Book Antiqua" w:hAnsi="Book Antiqua"/>
          <w:sz w:val="22"/>
          <w:szCs w:val="22"/>
        </w:rPr>
        <w:br/>
        <w:t>Ben DeGrow, Policy Analyst</w:t>
      </w:r>
      <w:r w:rsidRPr="00981F25">
        <w:rPr>
          <w:rFonts w:ascii="Book Antiqua" w:hAnsi="Book Antiqua"/>
          <w:sz w:val="22"/>
          <w:szCs w:val="22"/>
        </w:rPr>
        <w:br/>
        <w:t xml:space="preserve">Marya DeGrow, Research Associate </w:t>
      </w:r>
    </w:p>
    <w:p w:rsidR="00C443A3" w:rsidRDefault="00C443A3" w:rsidP="00C443A3">
      <w:pPr>
        <w:rPr>
          <w:rFonts w:ascii="Book Antiqua" w:hAnsi="Book Antiqua"/>
          <w:sz w:val="22"/>
          <w:szCs w:val="22"/>
        </w:rPr>
      </w:pPr>
      <w:proofErr w:type="spellStart"/>
      <w:r>
        <w:rPr>
          <w:rFonts w:ascii="Book Antiqua" w:hAnsi="Book Antiqua"/>
          <w:sz w:val="22"/>
          <w:szCs w:val="22"/>
        </w:rPr>
        <w:t>Raaki</w:t>
      </w:r>
      <w:proofErr w:type="spellEnd"/>
      <w:r>
        <w:rPr>
          <w:rFonts w:ascii="Book Antiqua" w:hAnsi="Book Antiqua"/>
          <w:sz w:val="22"/>
          <w:szCs w:val="22"/>
        </w:rPr>
        <w:t xml:space="preserve"> Garcia-</w:t>
      </w:r>
      <w:proofErr w:type="spellStart"/>
      <w:r>
        <w:rPr>
          <w:rFonts w:ascii="Book Antiqua" w:hAnsi="Book Antiqua"/>
          <w:sz w:val="22"/>
          <w:szCs w:val="22"/>
        </w:rPr>
        <w:t>Ulam</w:t>
      </w:r>
      <w:proofErr w:type="spellEnd"/>
      <w:r>
        <w:rPr>
          <w:rFonts w:ascii="Book Antiqua" w:hAnsi="Book Antiqua"/>
          <w:sz w:val="22"/>
          <w:szCs w:val="22"/>
        </w:rPr>
        <w:t>, School Choice Website Outreach Coordinator</w:t>
      </w:r>
    </w:p>
    <w:p w:rsidR="00C443A3" w:rsidRPr="00370461" w:rsidRDefault="00C443A3" w:rsidP="00C443A3">
      <w:pPr>
        <w:rPr>
          <w:rFonts w:ascii="Book Antiqua" w:hAnsi="Book Antiqua"/>
          <w:sz w:val="20"/>
          <w:szCs w:val="20"/>
        </w:rPr>
      </w:pPr>
    </w:p>
    <w:p w:rsidR="00C57F60" w:rsidRPr="00981F25" w:rsidRDefault="00C57F60" w:rsidP="00C57F60">
      <w:pPr>
        <w:rPr>
          <w:rFonts w:ascii="Book Antiqua" w:hAnsi="Book Antiqua"/>
          <w:color w:val="000000"/>
          <w:sz w:val="22"/>
          <w:szCs w:val="22"/>
        </w:rPr>
      </w:pPr>
      <w:r w:rsidRPr="00981F25">
        <w:rPr>
          <w:rFonts w:ascii="Book Antiqua" w:hAnsi="Book Antiqua"/>
          <w:b/>
          <w:bCs/>
          <w:color w:val="000000"/>
          <w:sz w:val="22"/>
          <w:szCs w:val="22"/>
        </w:rPr>
        <w:t xml:space="preserve">Contact Information </w:t>
      </w:r>
    </w:p>
    <w:p w:rsidR="00C57F60" w:rsidRPr="00981F25" w:rsidRDefault="00C57F60" w:rsidP="00C57F60">
      <w:pPr>
        <w:rPr>
          <w:rFonts w:ascii="Book Antiqua" w:hAnsi="Book Antiqua"/>
          <w:color w:val="000000"/>
          <w:sz w:val="22"/>
          <w:szCs w:val="22"/>
        </w:rPr>
      </w:pPr>
      <w:r w:rsidRPr="00981F25">
        <w:rPr>
          <w:rFonts w:ascii="Book Antiqua" w:hAnsi="Book Antiqua"/>
          <w:color w:val="000000"/>
          <w:sz w:val="22"/>
          <w:szCs w:val="22"/>
        </w:rPr>
        <w:t>~~~~~~~~~~~~~~~~~~~~~~~~~~~~~~~~~~~~~~~~~~</w:t>
      </w:r>
    </w:p>
    <w:p w:rsidR="00C57F60" w:rsidRPr="00981F25" w:rsidRDefault="00C57F60" w:rsidP="00C57F60">
      <w:pPr>
        <w:rPr>
          <w:rFonts w:ascii="Book Antiqua" w:hAnsi="Book Antiqua"/>
          <w:color w:val="000000"/>
          <w:sz w:val="22"/>
          <w:szCs w:val="22"/>
        </w:rPr>
      </w:pPr>
      <w:proofErr w:type="gramStart"/>
      <w:r w:rsidRPr="00981F25">
        <w:rPr>
          <w:rFonts w:ascii="Book Antiqua" w:hAnsi="Book Antiqua"/>
          <w:color w:val="000000"/>
          <w:sz w:val="22"/>
          <w:szCs w:val="22"/>
        </w:rPr>
        <w:t>email</w:t>
      </w:r>
      <w:proofErr w:type="gramEnd"/>
      <w:r w:rsidRPr="00981F25">
        <w:rPr>
          <w:rFonts w:ascii="Book Antiqua" w:hAnsi="Book Antiqua"/>
          <w:color w:val="000000"/>
          <w:sz w:val="22"/>
          <w:szCs w:val="22"/>
        </w:rPr>
        <w:t xml:space="preserve">: </w:t>
      </w:r>
      <w:hyperlink r:id="rId29" w:tooltip="mailto:pam@i2i.org" w:history="1">
        <w:r w:rsidRPr="00981F25">
          <w:rPr>
            <w:rStyle w:val="Hyperlink"/>
            <w:rFonts w:ascii="Book Antiqua" w:hAnsi="Book Antiqua"/>
            <w:color w:val="000000"/>
            <w:sz w:val="22"/>
            <w:szCs w:val="22"/>
          </w:rPr>
          <w:t>pam@i2i.org</w:t>
        </w:r>
      </w:hyperlink>
      <w:r w:rsidRPr="00981F25">
        <w:rPr>
          <w:rFonts w:ascii="Book Antiqua" w:hAnsi="Book Antiqua"/>
          <w:color w:val="000000"/>
          <w:sz w:val="22"/>
          <w:szCs w:val="22"/>
        </w:rPr>
        <w:t xml:space="preserve"> </w:t>
      </w:r>
    </w:p>
    <w:p w:rsidR="00C57F60" w:rsidRPr="00981F25" w:rsidRDefault="00C57F60" w:rsidP="00C57F60">
      <w:pPr>
        <w:rPr>
          <w:rFonts w:ascii="Book Antiqua" w:hAnsi="Book Antiqua"/>
          <w:color w:val="000000"/>
          <w:sz w:val="22"/>
          <w:szCs w:val="22"/>
        </w:rPr>
      </w:pPr>
      <w:proofErr w:type="gramStart"/>
      <w:r w:rsidRPr="00981F25">
        <w:rPr>
          <w:rFonts w:ascii="Book Antiqua" w:hAnsi="Book Antiqua"/>
          <w:color w:val="000000"/>
          <w:sz w:val="22"/>
          <w:szCs w:val="22"/>
        </w:rPr>
        <w:t>phone</w:t>
      </w:r>
      <w:proofErr w:type="gramEnd"/>
      <w:r w:rsidRPr="00981F25">
        <w:rPr>
          <w:rFonts w:ascii="Book Antiqua" w:hAnsi="Book Antiqua"/>
          <w:color w:val="000000"/>
          <w:sz w:val="22"/>
          <w:szCs w:val="22"/>
        </w:rPr>
        <w:t xml:space="preserve">: 303-279-6536 </w:t>
      </w:r>
    </w:p>
    <w:p w:rsidR="001B76A9" w:rsidRPr="00981F25" w:rsidRDefault="001B76A9" w:rsidP="001B76A9">
      <w:pPr>
        <w:rPr>
          <w:rFonts w:ascii="Book Antiqua" w:hAnsi="Book Antiqua"/>
          <w:sz w:val="22"/>
          <w:szCs w:val="22"/>
        </w:rPr>
      </w:pPr>
      <w:proofErr w:type="gramStart"/>
      <w:r w:rsidRPr="00981F25">
        <w:rPr>
          <w:rFonts w:ascii="Book Antiqua" w:hAnsi="Book Antiqua"/>
          <w:color w:val="000000"/>
          <w:sz w:val="22"/>
          <w:szCs w:val="22"/>
        </w:rPr>
        <w:t>web</w:t>
      </w:r>
      <w:proofErr w:type="gramEnd"/>
      <w:r w:rsidRPr="00981F25">
        <w:rPr>
          <w:rFonts w:ascii="Book Antiqua" w:hAnsi="Book Antiqua"/>
          <w:color w:val="000000"/>
          <w:sz w:val="22"/>
          <w:szCs w:val="22"/>
        </w:rPr>
        <w:t>:</w:t>
      </w:r>
      <w:hyperlink r:id="rId30" w:tooltip="http://www.i2i.org/" w:history="1"/>
      <w:r>
        <w:rPr>
          <w:rFonts w:ascii="Book Antiqua" w:hAnsi="Book Antiqua"/>
          <w:color w:val="000000"/>
          <w:sz w:val="22"/>
          <w:szCs w:val="22"/>
        </w:rPr>
        <w:t xml:space="preserve"> </w:t>
      </w:r>
      <w:hyperlink r:id="rId31" w:history="1">
        <w:r w:rsidRPr="00D70151">
          <w:rPr>
            <w:rStyle w:val="Hyperlink"/>
            <w:rFonts w:ascii="Book Antiqua" w:hAnsi="Book Antiqua"/>
            <w:sz w:val="22"/>
            <w:szCs w:val="22"/>
          </w:rPr>
          <w:t>http://www.education.i2i.org</w:t>
        </w:r>
      </w:hyperlink>
      <w:r w:rsidRPr="00981F25">
        <w:rPr>
          <w:rFonts w:ascii="Book Antiqua" w:hAnsi="Book Antiqua"/>
          <w:sz w:val="22"/>
          <w:szCs w:val="22"/>
        </w:rPr>
        <w:t xml:space="preserve"> </w:t>
      </w:r>
    </w:p>
    <w:p w:rsidR="00C57F60" w:rsidRPr="00981F25" w:rsidRDefault="00C57F60" w:rsidP="00C57F60">
      <w:pPr>
        <w:rPr>
          <w:rFonts w:ascii="Book Antiqua" w:hAnsi="Book Antiqua"/>
          <w:color w:val="000000"/>
          <w:sz w:val="22"/>
          <w:szCs w:val="22"/>
        </w:rPr>
      </w:pPr>
      <w:r w:rsidRPr="00981F25">
        <w:rPr>
          <w:rFonts w:ascii="Book Antiqua" w:hAnsi="Book Antiqua"/>
          <w:color w:val="000000"/>
          <w:sz w:val="22"/>
          <w:szCs w:val="22"/>
        </w:rPr>
        <w:t>~~~~~~~~~~~~~~~~~~~~~~~~~~~~~~~~~~~~~~~~~~</w:t>
      </w:r>
    </w:p>
    <w:p w:rsidR="00953191" w:rsidRPr="00953191" w:rsidRDefault="00953191">
      <w:pPr>
        <w:rPr>
          <w:rFonts w:ascii="Book Antiqua" w:hAnsi="Book Antiqua"/>
          <w:sz w:val="20"/>
          <w:szCs w:val="20"/>
        </w:rPr>
      </w:pPr>
      <w:r>
        <w:rPr>
          <w:rFonts w:ascii="Book Antiqua" w:hAnsi="Book Antiqua"/>
          <w:sz w:val="20"/>
          <w:szCs w:val="20"/>
        </w:rPr>
        <w:t xml:space="preserve">Would you like to unsubscribe from this Newsletter? </w:t>
      </w:r>
      <w:hyperlink r:id="rId32" w:history="1">
        <w:r w:rsidRPr="00953191">
          <w:rPr>
            <w:rStyle w:val="Hyperlink"/>
            <w:rFonts w:ascii="Book Antiqua" w:hAnsi="Book Antiqua"/>
            <w:sz w:val="20"/>
            <w:szCs w:val="20"/>
          </w:rPr>
          <w:t>Click here</w:t>
        </w:r>
      </w:hyperlink>
      <w:r>
        <w:rPr>
          <w:rFonts w:ascii="Book Antiqua" w:hAnsi="Book Antiqua"/>
          <w:sz w:val="20"/>
          <w:szCs w:val="20"/>
        </w:rPr>
        <w:t xml:space="preserve"> and scroll to the bottom of the page.</w:t>
      </w:r>
    </w:p>
    <w:sectPr w:rsidR="00953191" w:rsidRPr="00953191" w:rsidSect="003704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B214C"/>
    <w:rsid w:val="00060570"/>
    <w:rsid w:val="00087C3D"/>
    <w:rsid w:val="00102B3D"/>
    <w:rsid w:val="001373D4"/>
    <w:rsid w:val="001471E6"/>
    <w:rsid w:val="00156CF8"/>
    <w:rsid w:val="001A588C"/>
    <w:rsid w:val="001B76A9"/>
    <w:rsid w:val="002268CF"/>
    <w:rsid w:val="00295BB5"/>
    <w:rsid w:val="002B214C"/>
    <w:rsid w:val="003232F5"/>
    <w:rsid w:val="00337F9D"/>
    <w:rsid w:val="00370461"/>
    <w:rsid w:val="005C5D29"/>
    <w:rsid w:val="006D1E94"/>
    <w:rsid w:val="006D45A2"/>
    <w:rsid w:val="007336A3"/>
    <w:rsid w:val="00776BEC"/>
    <w:rsid w:val="00953191"/>
    <w:rsid w:val="00981F25"/>
    <w:rsid w:val="00A52E3A"/>
    <w:rsid w:val="00A77501"/>
    <w:rsid w:val="00AE3720"/>
    <w:rsid w:val="00AF71BA"/>
    <w:rsid w:val="00B11CB1"/>
    <w:rsid w:val="00BB68D3"/>
    <w:rsid w:val="00BC5CDE"/>
    <w:rsid w:val="00C17CE5"/>
    <w:rsid w:val="00C443A3"/>
    <w:rsid w:val="00C57F60"/>
    <w:rsid w:val="00C60AD2"/>
    <w:rsid w:val="00C67807"/>
    <w:rsid w:val="00CE3862"/>
    <w:rsid w:val="00D04104"/>
    <w:rsid w:val="00D518B6"/>
    <w:rsid w:val="00D9534E"/>
    <w:rsid w:val="00DB3C99"/>
    <w:rsid w:val="00DC3E20"/>
    <w:rsid w:val="00E05CC5"/>
    <w:rsid w:val="00E7200C"/>
    <w:rsid w:val="00ED54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214C"/>
    <w:rPr>
      <w:color w:val="0000FF"/>
      <w:u w:val="single"/>
    </w:rPr>
  </w:style>
  <w:style w:type="paragraph" w:styleId="BalloonText">
    <w:name w:val="Balloon Text"/>
    <w:basedOn w:val="Normal"/>
    <w:semiHidden/>
    <w:rsid w:val="00156CF8"/>
    <w:rPr>
      <w:rFonts w:ascii="Tahoma" w:hAnsi="Tahoma" w:cs="Tahoma"/>
      <w:sz w:val="16"/>
      <w:szCs w:val="16"/>
    </w:rPr>
  </w:style>
  <w:style w:type="paragraph" w:styleId="NormalWeb">
    <w:name w:val="Normal (Web)"/>
    <w:basedOn w:val="Normal"/>
    <w:rsid w:val="00E7200C"/>
    <w:pPr>
      <w:spacing w:before="100" w:beforeAutospacing="1" w:after="100" w:afterAutospacing="1"/>
    </w:pPr>
  </w:style>
  <w:style w:type="character" w:customStyle="1" w:styleId="EmailStyle181">
    <w:name w:val="EmailStyle18"/>
    <w:aliases w:val="EmailStyle18"/>
    <w:basedOn w:val="DefaultParagraphFont"/>
    <w:semiHidden/>
    <w:personal/>
    <w:personalCompose/>
    <w:rsid w:val="00C443A3"/>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1024095552">
      <w:bodyDiv w:val="1"/>
      <w:marLeft w:val="200"/>
      <w:marRight w:val="200"/>
      <w:marTop w:val="200"/>
      <w:marBottom w:val="200"/>
      <w:divBdr>
        <w:top w:val="none" w:sz="0" w:space="0" w:color="auto"/>
        <w:left w:val="none" w:sz="0" w:space="0" w:color="auto"/>
        <w:bottom w:val="none" w:sz="0" w:space="0" w:color="auto"/>
        <w:right w:val="none" w:sz="0" w:space="0" w:color="auto"/>
      </w:divBdr>
      <w:divsChild>
        <w:div w:id="639916824">
          <w:marLeft w:val="200"/>
          <w:marRight w:val="200"/>
          <w:marTop w:val="200"/>
          <w:marBottom w:val="200"/>
          <w:divBdr>
            <w:top w:val="none" w:sz="0" w:space="0" w:color="auto"/>
            <w:left w:val="none" w:sz="0" w:space="0" w:color="auto"/>
            <w:bottom w:val="none" w:sz="0" w:space="0" w:color="auto"/>
            <w:right w:val="none" w:sz="0" w:space="0" w:color="auto"/>
          </w:divBdr>
          <w:divsChild>
            <w:div w:id="108472633">
              <w:marLeft w:val="0"/>
              <w:marRight w:val="0"/>
              <w:marTop w:val="0"/>
              <w:marBottom w:val="0"/>
              <w:divBdr>
                <w:top w:val="none" w:sz="0" w:space="0" w:color="auto"/>
                <w:left w:val="none" w:sz="0" w:space="0" w:color="auto"/>
                <w:bottom w:val="none" w:sz="0" w:space="0" w:color="auto"/>
                <w:right w:val="none" w:sz="0" w:space="0" w:color="auto"/>
              </w:divBdr>
            </w:div>
            <w:div w:id="223832939">
              <w:marLeft w:val="0"/>
              <w:marRight w:val="0"/>
              <w:marTop w:val="0"/>
              <w:marBottom w:val="0"/>
              <w:divBdr>
                <w:top w:val="none" w:sz="0" w:space="0" w:color="auto"/>
                <w:left w:val="none" w:sz="0" w:space="0" w:color="auto"/>
                <w:bottom w:val="none" w:sz="0" w:space="0" w:color="auto"/>
                <w:right w:val="none" w:sz="0" w:space="0" w:color="auto"/>
              </w:divBdr>
            </w:div>
            <w:div w:id="234049391">
              <w:marLeft w:val="0"/>
              <w:marRight w:val="0"/>
              <w:marTop w:val="0"/>
              <w:marBottom w:val="0"/>
              <w:divBdr>
                <w:top w:val="none" w:sz="0" w:space="0" w:color="auto"/>
                <w:left w:val="none" w:sz="0" w:space="0" w:color="auto"/>
                <w:bottom w:val="none" w:sz="0" w:space="0" w:color="auto"/>
                <w:right w:val="none" w:sz="0" w:space="0" w:color="auto"/>
              </w:divBdr>
            </w:div>
            <w:div w:id="399061709">
              <w:marLeft w:val="0"/>
              <w:marRight w:val="0"/>
              <w:marTop w:val="0"/>
              <w:marBottom w:val="0"/>
              <w:divBdr>
                <w:top w:val="none" w:sz="0" w:space="0" w:color="auto"/>
                <w:left w:val="none" w:sz="0" w:space="0" w:color="auto"/>
                <w:bottom w:val="none" w:sz="0" w:space="0" w:color="auto"/>
                <w:right w:val="none" w:sz="0" w:space="0" w:color="auto"/>
              </w:divBdr>
            </w:div>
            <w:div w:id="442042838">
              <w:marLeft w:val="0"/>
              <w:marRight w:val="0"/>
              <w:marTop w:val="0"/>
              <w:marBottom w:val="0"/>
              <w:divBdr>
                <w:top w:val="none" w:sz="0" w:space="0" w:color="auto"/>
                <w:left w:val="none" w:sz="0" w:space="0" w:color="auto"/>
                <w:bottom w:val="none" w:sz="0" w:space="0" w:color="auto"/>
                <w:right w:val="none" w:sz="0" w:space="0" w:color="auto"/>
              </w:divBdr>
            </w:div>
            <w:div w:id="527108841">
              <w:marLeft w:val="0"/>
              <w:marRight w:val="0"/>
              <w:marTop w:val="0"/>
              <w:marBottom w:val="0"/>
              <w:divBdr>
                <w:top w:val="none" w:sz="0" w:space="0" w:color="auto"/>
                <w:left w:val="none" w:sz="0" w:space="0" w:color="auto"/>
                <w:bottom w:val="none" w:sz="0" w:space="0" w:color="auto"/>
                <w:right w:val="none" w:sz="0" w:space="0" w:color="auto"/>
              </w:divBdr>
            </w:div>
            <w:div w:id="1483884380">
              <w:marLeft w:val="0"/>
              <w:marRight w:val="0"/>
              <w:marTop w:val="0"/>
              <w:marBottom w:val="0"/>
              <w:divBdr>
                <w:top w:val="none" w:sz="0" w:space="0" w:color="auto"/>
                <w:left w:val="none" w:sz="0" w:space="0" w:color="auto"/>
                <w:bottom w:val="none" w:sz="0" w:space="0" w:color="auto"/>
                <w:right w:val="none" w:sz="0" w:space="0" w:color="auto"/>
              </w:divBdr>
            </w:div>
            <w:div w:id="1776166685">
              <w:marLeft w:val="0"/>
              <w:marRight w:val="0"/>
              <w:marTop w:val="0"/>
              <w:marBottom w:val="0"/>
              <w:divBdr>
                <w:top w:val="none" w:sz="0" w:space="0" w:color="auto"/>
                <w:left w:val="none" w:sz="0" w:space="0" w:color="auto"/>
                <w:bottom w:val="none" w:sz="0" w:space="0" w:color="auto"/>
                <w:right w:val="none" w:sz="0" w:space="0" w:color="auto"/>
              </w:divBdr>
            </w:div>
            <w:div w:id="19771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watching.org/2011/10/effective-colorado-online-k-12-education-change-policies-without-more-regulation/" TargetMode="External"/><Relationship Id="rId13" Type="http://schemas.openxmlformats.org/officeDocument/2006/relationships/hyperlink" Target="http://www.ediswatching.org/2011/11/new-i-i-report-shows-colo-local-k-12-agencies-have-lots-of-room-to-follow-the-law-and-improve-financial-transparency/" TargetMode="External"/><Relationship Id="rId18" Type="http://schemas.openxmlformats.org/officeDocument/2006/relationships/hyperlink" Target="http://www.ediswatching.org/2011/10/prop-103-not-good-for-much-but-inspiring-my-new-love-of-toppling-dominoes/" TargetMode="External"/><Relationship Id="rId26" Type="http://schemas.openxmlformats.org/officeDocument/2006/relationships/hyperlink" Target="http://www.ediswatching.org/2011/10/time-to-follow-florida-and-end-social-promotion-for-3rd-graders-who-cant-read/" TargetMode="External"/><Relationship Id="rId3" Type="http://schemas.openxmlformats.org/officeDocument/2006/relationships/webSettings" Target="webSettings.xml"/><Relationship Id="rId21" Type="http://schemas.openxmlformats.org/officeDocument/2006/relationships/hyperlink" Target="http://www.coloradopols.com/showComment.do;jsessionid=3411C9514A58DF80C202487128A8B6CB?commentId=449895" TargetMode="External"/><Relationship Id="rId34" Type="http://schemas.openxmlformats.org/officeDocument/2006/relationships/theme" Target="theme/theme1.xml"/><Relationship Id="rId7" Type="http://schemas.openxmlformats.org/officeDocument/2006/relationships/hyperlink" Target="http://education.i2i.org/2011/10/colorado-online-education-fix-the-system/" TargetMode="External"/><Relationship Id="rId12" Type="http://schemas.openxmlformats.org/officeDocument/2006/relationships/hyperlink" Target="http://audio.ivoices.org/mp3/iipodcast513b.mp3" TargetMode="External"/><Relationship Id="rId17" Type="http://schemas.openxmlformats.org/officeDocument/2006/relationships/hyperlink" Target="http://www.publicsectorinc.com/forum/2011/11/teachers-union-bet-member-money-on-tax-hike-loser.html" TargetMode="External"/><Relationship Id="rId25" Type="http://schemas.openxmlformats.org/officeDocument/2006/relationships/hyperlink" Target="http://www.ediswatching.org/2011/09/harrison-school-districts-bold-pay-reform-shows-early-success-draws-attention/"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ednewscolorado.org/2011/11/02/27852-time-now-for-innovation-to-forge-ahead" TargetMode="External"/><Relationship Id="rId20" Type="http://schemas.openxmlformats.org/officeDocument/2006/relationships/hyperlink" Target="http://choicemedia.tv/2011/11/03/douglas-county-voucher-program/" TargetMode="External"/><Relationship Id="rId29" Type="http://schemas.openxmlformats.org/officeDocument/2006/relationships/hyperlink" Target="mailto:pam@i2i.org" TargetMode="External"/><Relationship Id="rId1" Type="http://schemas.openxmlformats.org/officeDocument/2006/relationships/styles" Target="styles.xml"/><Relationship Id="rId6" Type="http://schemas.openxmlformats.org/officeDocument/2006/relationships/hyperlink" Target="http://education.i2i.org/2011/10/balancing-innovation-accountability-in-cyberschools/" TargetMode="External"/><Relationship Id="rId11" Type="http://schemas.openxmlformats.org/officeDocument/2006/relationships/hyperlink" Target="http://education.i2i.org/2011/11/ed-news-colorado-highlights-i-i-report-on-state-of-local-k-12-financial-transparency/" TargetMode="External"/><Relationship Id="rId24" Type="http://schemas.openxmlformats.org/officeDocument/2006/relationships/hyperlink" Target="http://www.ediswatching.org/2011/11/new-aae-member-survey-shows-again-that-teacher-opinion-isnt-monolithic/" TargetMode="External"/><Relationship Id="rId32" Type="http://schemas.openxmlformats.org/officeDocument/2006/relationships/hyperlink" Target="http://friedman.i2i.org/alerts/listinfo/education" TargetMode="External"/><Relationship Id="rId5" Type="http://schemas.openxmlformats.org/officeDocument/2006/relationships/hyperlink" Target="http://digitallearningnow.com/nations-report-card/" TargetMode="External"/><Relationship Id="rId15" Type="http://schemas.openxmlformats.org/officeDocument/2006/relationships/hyperlink" Target="http://education.i2i.org/2011/10/850-koas-mike-rosen-cites-center-research-data-to-make-case-against-prop-103/" TargetMode="External"/><Relationship Id="rId23" Type="http://schemas.openxmlformats.org/officeDocument/2006/relationships/hyperlink" Target="http://www.ediswatching.org/2011/10/overcoming-denver-school-board-race-voucher-myth-information/" TargetMode="External"/><Relationship Id="rId28" Type="http://schemas.openxmlformats.org/officeDocument/2006/relationships/hyperlink" Target="http://www.ediswatching.org/2011/10/research-strongly-suggests-denver-procomp-success-room-to-improve/" TargetMode="External"/><Relationship Id="rId10" Type="http://schemas.openxmlformats.org/officeDocument/2006/relationships/hyperlink" Target="http://education.i2i.org/2011/11/time-to-show-the-money-complying-with-colorado%e2%80%99s-public-school-financial-transparency-act/" TargetMode="External"/><Relationship Id="rId19" Type="http://schemas.openxmlformats.org/officeDocument/2006/relationships/hyperlink" Target="http://www.ediswatching.org/2011/10/cookie-monster-invoked-again-in-great-public-radio-prop-103-takedown/" TargetMode="External"/><Relationship Id="rId31" Type="http://schemas.openxmlformats.org/officeDocument/2006/relationships/hyperlink" Target="http://www.education.i2i.org" TargetMode="External"/><Relationship Id="rId4" Type="http://schemas.openxmlformats.org/officeDocument/2006/relationships/image" Target="media/image1.jpeg"/><Relationship Id="rId9" Type="http://schemas.openxmlformats.org/officeDocument/2006/relationships/hyperlink" Target="http://www.ediswatching.org/2011/10/colorado-digital-learning-policies-middle-of-the-pack-with-room-for-great-improvement/" TargetMode="External"/><Relationship Id="rId14" Type="http://schemas.openxmlformats.org/officeDocument/2006/relationships/hyperlink" Target="http://education.i2i.org/2011/09/degrow-responds-to-tax-hike-proposal-for-education-funding/" TargetMode="External"/><Relationship Id="rId22" Type="http://schemas.openxmlformats.org/officeDocument/2006/relationships/hyperlink" Target="http://www.ediswatching.org/2011/11/need-to-keep-hope-alive-choice-media-tv-highlights-dougco-program/" TargetMode="External"/><Relationship Id="rId27" Type="http://schemas.openxmlformats.org/officeDocument/2006/relationships/hyperlink" Target="http://www.ediswatching.org/2011/10/comprehensive-national-study-deflates-knee-jerk-anti-charter-mythology/" TargetMode="External"/><Relationship Id="rId30" Type="http://schemas.openxmlformats.org/officeDocument/2006/relationships/hyperlink" Target="http://www.i2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Sign up today to hear Dr</vt:lpstr>
    </vt:vector>
  </TitlesOfParts>
  <Company>Hewlett-Packard Company</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up today to hear Dr</dc:title>
  <dc:creator>BEN</dc:creator>
  <cp:lastModifiedBy>Ben</cp:lastModifiedBy>
  <cp:revision>15</cp:revision>
  <cp:lastPrinted>2005-10-11T20:16:00Z</cp:lastPrinted>
  <dcterms:created xsi:type="dcterms:W3CDTF">2011-11-08T21:18:00Z</dcterms:created>
  <dcterms:modified xsi:type="dcterms:W3CDTF">2011-11-10T17:51:00Z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-2092602266</vt:i4>
  </property>
  <property fmtid="{D5CDD505-2E9C-101B-9397-08002B2CF9AE}" pid="3" name="_EmailSubject">
    <vt:lpwstr>Ed Center Newsletter</vt:lpwstr>
  </property>
  <property fmtid="{D5CDD505-2E9C-101B-9397-08002B2CF9AE}" pid="4" name="_AuthorEmail">
    <vt:lpwstr>Marya@i2i.org</vt:lpwstr>
  </property>
  <property fmtid="{D5CDD505-2E9C-101B-9397-08002B2CF9AE}" pid="5" name="_AuthorEmailDisplayName">
    <vt:lpwstr>Marya DeGrow</vt:lpwstr>
  </property>
  <property fmtid="{D5CDD505-2E9C-101B-9397-08002B2CF9AE}" pid="6" name="_ReviewingToolsShownOnce">
    <vt:lpwstr/>
  </property>
</Properties>
</file>